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11F" w:rsidRDefault="0017711F">
      <w:pPr>
        <w:rPr>
          <w:b/>
        </w:rPr>
      </w:pPr>
      <w:bookmarkStart w:id="0" w:name="_GoBack"/>
      <w:bookmarkEnd w:id="0"/>
    </w:p>
    <w:p w:rsidR="00692E5E" w:rsidRPr="00635683" w:rsidRDefault="00132B75">
      <w:pPr>
        <w:rPr>
          <w:b/>
        </w:rPr>
      </w:pPr>
      <w:r>
        <w:rPr>
          <w:b/>
        </w:rPr>
        <w:t>Patient 4</w:t>
      </w:r>
      <w:r w:rsidR="00635683" w:rsidRPr="00635683">
        <w:rPr>
          <w:b/>
        </w:rPr>
        <w:t xml:space="preserve"> Fibromyalgie</w:t>
      </w:r>
    </w:p>
    <w:p w:rsidR="00866A27" w:rsidRDefault="00866A27">
      <w:pPr>
        <w:rPr>
          <w:b/>
        </w:rPr>
      </w:pPr>
      <w:r w:rsidRPr="00635683">
        <w:rPr>
          <w:b/>
        </w:rPr>
        <w:t>Historique</w:t>
      </w:r>
    </w:p>
    <w:p w:rsidR="00635683" w:rsidRPr="00635683" w:rsidRDefault="00132B75" w:rsidP="00050B5B">
      <w:pPr>
        <w:jc w:val="both"/>
      </w:pPr>
      <w:r>
        <w:t>Patiente de 54</w:t>
      </w:r>
      <w:r w:rsidR="00635683">
        <w:t xml:space="preserve"> ans prés</w:t>
      </w:r>
      <w:r>
        <w:t>entant une fibromyalgie depuis 10</w:t>
      </w:r>
      <w:r w:rsidR="00635683">
        <w:t xml:space="preserve"> ans, sans facteur déclenchant particulier.</w:t>
      </w:r>
    </w:p>
    <w:p w:rsidR="00866A27" w:rsidRDefault="00866A27" w:rsidP="00050B5B">
      <w:pPr>
        <w:jc w:val="both"/>
        <w:rPr>
          <w:b/>
        </w:rPr>
      </w:pPr>
      <w:r w:rsidRPr="00635683">
        <w:rPr>
          <w:b/>
        </w:rPr>
        <w:t>Description clinique</w:t>
      </w:r>
    </w:p>
    <w:p w:rsidR="00635683" w:rsidRPr="00635683" w:rsidRDefault="00635683" w:rsidP="00050B5B">
      <w:pPr>
        <w:jc w:val="both"/>
      </w:pPr>
      <w:r>
        <w:t>Elle présente des douleurs diffuses</w:t>
      </w:r>
      <w:r w:rsidR="00132B75">
        <w:t xml:space="preserve"> comme la patiente précédente</w:t>
      </w:r>
      <w:r>
        <w:t>. La dou</w:t>
      </w:r>
      <w:r w:rsidR="00132B75">
        <w:t>leur quotidienne moyenne est à 6</w:t>
      </w:r>
      <w:r>
        <w:t xml:space="preserve">. Il existe une très grande raideur </w:t>
      </w:r>
      <w:r w:rsidR="0017711F">
        <w:t xml:space="preserve">au niveau </w:t>
      </w:r>
      <w:r>
        <w:t>des</w:t>
      </w:r>
      <w:r w:rsidR="00132B75">
        <w:t xml:space="preserve"> mains</w:t>
      </w:r>
      <w:r>
        <w:t xml:space="preserve">, </w:t>
      </w:r>
      <w:r w:rsidR="0017711F">
        <w:t xml:space="preserve">des </w:t>
      </w:r>
      <w:r>
        <w:t>coudes</w:t>
      </w:r>
      <w:r w:rsidR="00132B75">
        <w:t>, des épaules</w:t>
      </w:r>
      <w:r>
        <w:t xml:space="preserve"> et </w:t>
      </w:r>
      <w:r w:rsidR="001F5373">
        <w:t xml:space="preserve">du </w:t>
      </w:r>
      <w:r w:rsidR="00132B75">
        <w:t>cou (</w:t>
      </w:r>
      <w:proofErr w:type="spellStart"/>
      <w:r w:rsidR="00132B75">
        <w:t>video</w:t>
      </w:r>
      <w:proofErr w:type="spellEnd"/>
      <w:r w:rsidR="00132B75">
        <w:t xml:space="preserve"> 1).</w:t>
      </w:r>
    </w:p>
    <w:p w:rsidR="00866A27" w:rsidRDefault="00866A27" w:rsidP="00050B5B">
      <w:pPr>
        <w:jc w:val="both"/>
        <w:rPr>
          <w:b/>
        </w:rPr>
      </w:pPr>
      <w:r w:rsidRPr="00635683">
        <w:rPr>
          <w:b/>
        </w:rPr>
        <w:t>Stimulation magnétique</w:t>
      </w:r>
      <w:r w:rsidR="009834F5" w:rsidRPr="00635683">
        <w:rPr>
          <w:b/>
        </w:rPr>
        <w:t xml:space="preserve"> et é</w:t>
      </w:r>
      <w:r w:rsidRPr="00635683">
        <w:rPr>
          <w:b/>
        </w:rPr>
        <w:t>volution</w:t>
      </w:r>
    </w:p>
    <w:p w:rsidR="008F0E65" w:rsidRDefault="008F0E65" w:rsidP="00050B5B">
      <w:pPr>
        <w:jc w:val="both"/>
      </w:pPr>
      <w:r>
        <w:t>Après la stimulation magnétique centrale large champ,</w:t>
      </w:r>
      <w:r w:rsidR="00132B75">
        <w:t xml:space="preserve"> il n’y a pas d’amélioration immédiate significative de la raideur</w:t>
      </w:r>
      <w:r w:rsidR="00C2152B">
        <w:t>. Après la stimulation périphérique à 3 HZ, au seuil douloureux sur ces différentes régions, l’amélioration immédiate</w:t>
      </w:r>
      <w:r w:rsidR="003A5023">
        <w:t xml:space="preserve"> sur la raideur</w:t>
      </w:r>
      <w:r w:rsidR="00C2152B">
        <w:t xml:space="preserve"> est très im</w:t>
      </w:r>
      <w:r w:rsidR="00132B75">
        <w:t>portante (</w:t>
      </w:r>
      <w:proofErr w:type="spellStart"/>
      <w:r w:rsidR="00132B75">
        <w:t>Video</w:t>
      </w:r>
      <w:proofErr w:type="spellEnd"/>
      <w:r w:rsidR="00132B75">
        <w:t xml:space="preserve"> 2</w:t>
      </w:r>
      <w:r w:rsidR="00C2152B">
        <w:t>)</w:t>
      </w:r>
      <w:r w:rsidR="00F031BE">
        <w:t xml:space="preserve"> en une seule séance</w:t>
      </w:r>
      <w:r w:rsidR="00D175B1">
        <w:t xml:space="preserve">. Les douleurs vont </w:t>
      </w:r>
      <w:r w:rsidR="00132B75">
        <w:t xml:space="preserve">également </w:t>
      </w:r>
      <w:r w:rsidR="00D175B1">
        <w:t>diminuer après quelques jours à un niv</w:t>
      </w:r>
      <w:r w:rsidR="00132B75">
        <w:t>eau moyen quotidien de 2</w:t>
      </w:r>
      <w:r w:rsidR="00755298">
        <w:t xml:space="preserve">. </w:t>
      </w:r>
      <w:r w:rsidR="003A5023">
        <w:t>Il est</w:t>
      </w:r>
      <w:r w:rsidR="00050B5B">
        <w:t xml:space="preserve"> nécessaire de répéter ces stimulations tous les 2 mois</w:t>
      </w:r>
      <w:r w:rsidR="003A5023">
        <w:t xml:space="preserve"> car l</w:t>
      </w:r>
      <w:r w:rsidR="00132B75">
        <w:t>’effet disparait après ce délai</w:t>
      </w:r>
      <w:r w:rsidR="00050B5B">
        <w:t>.</w:t>
      </w:r>
    </w:p>
    <w:p w:rsidR="00866A27" w:rsidRDefault="00E0363C">
      <w:pPr>
        <w:rPr>
          <w:b/>
        </w:rPr>
      </w:pPr>
      <w:r w:rsidRPr="00635683">
        <w:rPr>
          <w:b/>
        </w:rPr>
        <w:t>C</w:t>
      </w:r>
      <w:r w:rsidR="009834F5" w:rsidRPr="00635683">
        <w:rPr>
          <w:b/>
        </w:rPr>
        <w:t>ommentai</w:t>
      </w:r>
      <w:r w:rsidR="00866A27" w:rsidRPr="00635683">
        <w:rPr>
          <w:b/>
        </w:rPr>
        <w:t>re</w:t>
      </w:r>
      <w:r w:rsidR="009834F5" w:rsidRPr="00635683">
        <w:rPr>
          <w:b/>
        </w:rPr>
        <w:t>s</w:t>
      </w:r>
    </w:p>
    <w:p w:rsidR="00F031BE" w:rsidRDefault="00F031BE" w:rsidP="001F5373">
      <w:pPr>
        <w:jc w:val="both"/>
      </w:pPr>
      <w:r w:rsidRPr="00F031BE">
        <w:t>Il est classique</w:t>
      </w:r>
      <w:r>
        <w:t xml:space="preserve"> d’observer</w:t>
      </w:r>
      <w:r w:rsidR="00132B75">
        <w:t>,</w:t>
      </w:r>
      <w:r>
        <w:t xml:space="preserve"> chez les patients </w:t>
      </w:r>
      <w:proofErr w:type="spellStart"/>
      <w:r>
        <w:t>fibromyalgiques</w:t>
      </w:r>
      <w:proofErr w:type="spellEnd"/>
      <w:r w:rsidR="00132B75">
        <w:t>,</w:t>
      </w:r>
      <w:r>
        <w:t xml:space="preserve"> une raideur matinale, surtout au niveau des mains, des genoux et des hanches. Par</w:t>
      </w:r>
      <w:r w:rsidR="001F5373">
        <w:t>fois, cette raideur peut être permanente et invalidante, avec une difficulté à fermer les mains (dont les doigts peuvent être gonflés), à étendre les coudes et lever les bras comme chez cette patiente. Presque constamment, la stimulation périphérique à 3 HZ, faite au seuil douloureux sur ces régions, améliore la situation.</w:t>
      </w:r>
      <w:r>
        <w:t xml:space="preserve"> </w:t>
      </w:r>
    </w:p>
    <w:p w:rsidR="00F031BE" w:rsidRDefault="00F031BE" w:rsidP="001F5373">
      <w:pPr>
        <w:jc w:val="both"/>
      </w:pPr>
    </w:p>
    <w:p w:rsidR="00F031BE" w:rsidRPr="00F031BE" w:rsidRDefault="00F031BE" w:rsidP="001F5373">
      <w:pPr>
        <w:jc w:val="both"/>
      </w:pPr>
      <w:r>
        <w:t xml:space="preserve"> </w:t>
      </w:r>
    </w:p>
    <w:p w:rsidR="00F031BE" w:rsidRDefault="00F031BE" w:rsidP="001F5373">
      <w:pPr>
        <w:jc w:val="both"/>
        <w:rPr>
          <w:b/>
        </w:rPr>
      </w:pPr>
    </w:p>
    <w:p w:rsidR="00F031BE" w:rsidRDefault="00F031BE" w:rsidP="001F5373">
      <w:pPr>
        <w:jc w:val="both"/>
        <w:rPr>
          <w:b/>
        </w:rPr>
      </w:pPr>
    </w:p>
    <w:p w:rsidR="00E0363C" w:rsidRDefault="00E0363C" w:rsidP="001F5373">
      <w:pPr>
        <w:jc w:val="both"/>
        <w:rPr>
          <w:b/>
        </w:rPr>
      </w:pPr>
    </w:p>
    <w:p w:rsidR="008F0E65" w:rsidRPr="00635683" w:rsidRDefault="008F0E65" w:rsidP="001F5373">
      <w:pPr>
        <w:jc w:val="both"/>
        <w:rPr>
          <w:b/>
        </w:rPr>
      </w:pPr>
    </w:p>
    <w:p w:rsidR="00866A27" w:rsidRPr="00635683" w:rsidRDefault="00866A27" w:rsidP="001F5373">
      <w:pPr>
        <w:jc w:val="both"/>
        <w:rPr>
          <w:b/>
        </w:rPr>
      </w:pPr>
    </w:p>
    <w:sectPr w:rsidR="00866A27" w:rsidRPr="00635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A27"/>
    <w:rsid w:val="00050B5B"/>
    <w:rsid w:val="000B1C38"/>
    <w:rsid w:val="00132B75"/>
    <w:rsid w:val="0017711F"/>
    <w:rsid w:val="001F5373"/>
    <w:rsid w:val="00341FB2"/>
    <w:rsid w:val="003A5023"/>
    <w:rsid w:val="00635683"/>
    <w:rsid w:val="00692E5E"/>
    <w:rsid w:val="00755298"/>
    <w:rsid w:val="00866A27"/>
    <w:rsid w:val="008F0E65"/>
    <w:rsid w:val="009834F5"/>
    <w:rsid w:val="00BC6FCB"/>
    <w:rsid w:val="00C2152B"/>
    <w:rsid w:val="00D175B1"/>
    <w:rsid w:val="00D4633C"/>
    <w:rsid w:val="00E0363C"/>
    <w:rsid w:val="00E95A30"/>
    <w:rsid w:val="00F0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parain</dc:creator>
  <cp:lastModifiedBy>Paul SINDELL</cp:lastModifiedBy>
  <cp:revision>3</cp:revision>
  <dcterms:created xsi:type="dcterms:W3CDTF">2018-10-18T13:44:00Z</dcterms:created>
  <dcterms:modified xsi:type="dcterms:W3CDTF">2018-10-18T13:44:00Z</dcterms:modified>
</cp:coreProperties>
</file>